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10"/>
        <w:tblW w:w="0" w:type="auto"/>
        <w:tblLook w:val="04A0" w:firstRow="1" w:lastRow="0" w:firstColumn="1" w:lastColumn="0" w:noHBand="0" w:noVBand="1"/>
      </w:tblPr>
      <w:tblGrid>
        <w:gridCol w:w="4720"/>
        <w:gridCol w:w="4801"/>
      </w:tblGrid>
      <w:tr w:rsidR="00F231FB" w:rsidRPr="00FA0EE5" w:rsidTr="00F231FB">
        <w:trPr>
          <w:trHeight w:val="276"/>
        </w:trPr>
        <w:tc>
          <w:tcPr>
            <w:tcW w:w="9521" w:type="dxa"/>
            <w:gridSpan w:val="2"/>
            <w:shd w:val="clear" w:color="auto" w:fill="E5B8B7"/>
          </w:tcPr>
          <w:p w:rsidR="00F231FB" w:rsidRPr="00FA0EE5" w:rsidRDefault="00F231FB" w:rsidP="00F231FB">
            <w:pPr>
              <w:jc w:val="center"/>
              <w:rPr>
                <w:rFonts w:ascii="Tahoma" w:hAnsi="Tahoma"/>
                <w:sz w:val="20"/>
                <w:szCs w:val="20"/>
                <w:u w:val="single"/>
              </w:rPr>
            </w:pPr>
            <w:r w:rsidRPr="00FA0EE5">
              <w:rPr>
                <w:rFonts w:ascii="Tahoma" w:hAnsi="Tahoma"/>
                <w:b/>
                <w:color w:val="C00000"/>
                <w:sz w:val="20"/>
                <w:szCs w:val="20"/>
                <w:u w:val="single"/>
              </w:rPr>
              <w:t>RAGIONE SOCIALE</w:t>
            </w:r>
          </w:p>
        </w:tc>
      </w:tr>
      <w:tr w:rsidR="00F231FB" w:rsidRPr="00FA0EE5" w:rsidTr="00F231FB">
        <w:trPr>
          <w:trHeight w:val="720"/>
        </w:trPr>
        <w:tc>
          <w:tcPr>
            <w:tcW w:w="9521" w:type="dxa"/>
            <w:gridSpan w:val="2"/>
            <w:shd w:val="clear" w:color="auto" w:fill="F2DBDB"/>
          </w:tcPr>
          <w:p w:rsidR="00F231FB" w:rsidRPr="00FA0EE5" w:rsidRDefault="00F231FB" w:rsidP="00F231FB">
            <w:pPr>
              <w:jc w:val="center"/>
              <w:rPr>
                <w:rFonts w:ascii="Tahoma" w:hAnsi="Tahoma"/>
                <w:color w:val="C00000"/>
                <w:sz w:val="20"/>
                <w:szCs w:val="20"/>
              </w:rPr>
            </w:pPr>
            <w:r w:rsidRPr="00FA0EE5">
              <w:rPr>
                <w:rFonts w:ascii="Tahoma" w:hAnsi="Tahoma"/>
                <w:color w:val="C00000"/>
                <w:sz w:val="20"/>
                <w:szCs w:val="20"/>
              </w:rPr>
              <w:t>Fondazione di diritto privato</w:t>
            </w:r>
          </w:p>
          <w:p w:rsidR="00F231FB" w:rsidRPr="00FA0EE5" w:rsidRDefault="00F231FB" w:rsidP="00F231FB">
            <w:pPr>
              <w:jc w:val="center"/>
              <w:rPr>
                <w:rFonts w:ascii="Tahoma" w:hAnsi="Tahoma"/>
                <w:color w:val="C00000"/>
                <w:sz w:val="20"/>
                <w:szCs w:val="20"/>
              </w:rPr>
            </w:pPr>
            <w:r w:rsidRPr="00FA0EE5">
              <w:rPr>
                <w:rFonts w:ascii="Tahoma" w:hAnsi="Tahoma"/>
                <w:color w:val="C00000"/>
                <w:sz w:val="20"/>
                <w:szCs w:val="20"/>
              </w:rPr>
              <w:t>Istituto Nazionale per il Dramma Antico – INDA</w:t>
            </w:r>
          </w:p>
          <w:p w:rsidR="00F231FB" w:rsidRPr="00FA0EE5" w:rsidRDefault="00F231FB" w:rsidP="00F231FB">
            <w:pPr>
              <w:jc w:val="center"/>
              <w:rPr>
                <w:rFonts w:ascii="Tahoma" w:hAnsi="Tahoma"/>
                <w:color w:val="C00000"/>
                <w:sz w:val="20"/>
                <w:szCs w:val="20"/>
              </w:rPr>
            </w:pPr>
            <w:r w:rsidRPr="00FA0EE5">
              <w:rPr>
                <w:rFonts w:ascii="Tahoma" w:hAnsi="Tahoma"/>
                <w:color w:val="C00000"/>
                <w:sz w:val="20"/>
                <w:szCs w:val="20"/>
              </w:rPr>
              <w:t>www.indafondazione.org</w:t>
            </w:r>
          </w:p>
          <w:p w:rsidR="00F231FB" w:rsidRPr="00FA0EE5" w:rsidRDefault="00F231FB" w:rsidP="00F231FB">
            <w:pPr>
              <w:jc w:val="center"/>
              <w:rPr>
                <w:rFonts w:ascii="Tahoma" w:hAnsi="Tahoma"/>
                <w:b/>
                <w:color w:val="C00000"/>
                <w:sz w:val="20"/>
                <w:szCs w:val="20"/>
              </w:rPr>
            </w:pPr>
          </w:p>
        </w:tc>
      </w:tr>
      <w:tr w:rsidR="00F231FB" w:rsidRPr="00FA0EE5" w:rsidTr="00F231FB">
        <w:trPr>
          <w:trHeight w:val="276"/>
        </w:trPr>
        <w:tc>
          <w:tcPr>
            <w:tcW w:w="9521" w:type="dxa"/>
            <w:gridSpan w:val="2"/>
            <w:shd w:val="clear" w:color="auto" w:fill="auto"/>
          </w:tcPr>
          <w:p w:rsidR="00F231FB" w:rsidRPr="00FA0EE5" w:rsidRDefault="00F231FB" w:rsidP="00F231FB">
            <w:pPr>
              <w:rPr>
                <w:rFonts w:ascii="Tahoma" w:hAnsi="Tahoma"/>
                <w:b/>
                <w:color w:val="C00000"/>
                <w:sz w:val="20"/>
                <w:szCs w:val="20"/>
              </w:rPr>
            </w:pPr>
          </w:p>
        </w:tc>
      </w:tr>
      <w:tr w:rsidR="00F231FB" w:rsidRPr="00FA0EE5" w:rsidTr="00F231FB">
        <w:trPr>
          <w:trHeight w:val="276"/>
        </w:trPr>
        <w:tc>
          <w:tcPr>
            <w:tcW w:w="9521" w:type="dxa"/>
            <w:gridSpan w:val="2"/>
            <w:shd w:val="clear" w:color="auto" w:fill="D6E3BC"/>
          </w:tcPr>
          <w:p w:rsidR="00F231FB" w:rsidRPr="00FA0EE5" w:rsidRDefault="00F231FB" w:rsidP="00F231FB">
            <w:pPr>
              <w:jc w:val="center"/>
              <w:rPr>
                <w:rFonts w:ascii="Tahoma" w:hAnsi="Tahoma"/>
                <w:b/>
                <w:color w:val="C00000"/>
                <w:sz w:val="20"/>
                <w:szCs w:val="20"/>
                <w:u w:val="single"/>
              </w:rPr>
            </w:pPr>
            <w:r w:rsidRPr="00FA0EE5">
              <w:rPr>
                <w:rFonts w:ascii="Tahoma" w:hAnsi="Tahoma"/>
                <w:b/>
                <w:color w:val="4F6228"/>
                <w:sz w:val="20"/>
                <w:szCs w:val="20"/>
                <w:u w:val="single"/>
              </w:rPr>
              <w:t>MISURA PARTECIPAZIONE DELL’AMMINISTRAZIONE</w:t>
            </w:r>
          </w:p>
        </w:tc>
      </w:tr>
      <w:tr w:rsidR="00F231FB" w:rsidRPr="00FA0EE5" w:rsidTr="00F231FB">
        <w:trPr>
          <w:trHeight w:val="261"/>
        </w:trPr>
        <w:tc>
          <w:tcPr>
            <w:tcW w:w="9521" w:type="dxa"/>
            <w:gridSpan w:val="2"/>
            <w:shd w:val="clear" w:color="auto" w:fill="EAF1DD"/>
          </w:tcPr>
          <w:p w:rsidR="00F231FB" w:rsidRPr="00FA0EE5" w:rsidRDefault="00F231FB" w:rsidP="00F231FB">
            <w:pPr>
              <w:jc w:val="center"/>
              <w:rPr>
                <w:rFonts w:ascii="Tahoma" w:hAnsi="Tahoma"/>
                <w:color w:val="4F6228"/>
                <w:sz w:val="20"/>
                <w:szCs w:val="20"/>
              </w:rPr>
            </w:pPr>
            <w:r w:rsidRPr="00FA0EE5">
              <w:rPr>
                <w:rFonts w:ascii="Tahoma" w:hAnsi="Tahoma"/>
                <w:color w:val="4F6228"/>
                <w:sz w:val="20"/>
                <w:szCs w:val="20"/>
              </w:rPr>
              <w:t>Nessuna</w:t>
            </w:r>
          </w:p>
        </w:tc>
      </w:tr>
      <w:tr w:rsidR="00F231FB" w:rsidRPr="00FA0EE5" w:rsidTr="00F231FB">
        <w:trPr>
          <w:trHeight w:val="276"/>
        </w:trPr>
        <w:tc>
          <w:tcPr>
            <w:tcW w:w="9521" w:type="dxa"/>
            <w:gridSpan w:val="2"/>
            <w:shd w:val="clear" w:color="auto" w:fill="auto"/>
          </w:tcPr>
          <w:p w:rsidR="00F231FB" w:rsidRPr="00FA0EE5" w:rsidRDefault="00F231FB" w:rsidP="00F231FB">
            <w:pPr>
              <w:rPr>
                <w:rFonts w:ascii="Tahoma" w:hAnsi="Tahoma"/>
                <w:b/>
                <w:color w:val="4F6228"/>
                <w:sz w:val="20"/>
                <w:szCs w:val="20"/>
              </w:rPr>
            </w:pPr>
          </w:p>
        </w:tc>
      </w:tr>
      <w:tr w:rsidR="00F231FB" w:rsidRPr="00FA0EE5" w:rsidTr="00F231FB">
        <w:trPr>
          <w:trHeight w:val="276"/>
        </w:trPr>
        <w:tc>
          <w:tcPr>
            <w:tcW w:w="9521" w:type="dxa"/>
            <w:gridSpan w:val="2"/>
            <w:shd w:val="clear" w:color="auto" w:fill="CCC0D9"/>
          </w:tcPr>
          <w:p w:rsidR="00F231FB" w:rsidRPr="00FA0EE5" w:rsidRDefault="00F231FB" w:rsidP="00F231FB">
            <w:pPr>
              <w:jc w:val="center"/>
              <w:rPr>
                <w:rFonts w:ascii="Tahoma" w:hAnsi="Tahoma"/>
                <w:b/>
                <w:color w:val="4F6228"/>
                <w:sz w:val="20"/>
                <w:szCs w:val="20"/>
                <w:u w:val="single"/>
              </w:rPr>
            </w:pPr>
            <w:r w:rsidRPr="00FA0EE5">
              <w:rPr>
                <w:rFonts w:ascii="Tahoma" w:hAnsi="Tahoma"/>
                <w:b/>
                <w:color w:val="5F497A"/>
                <w:sz w:val="20"/>
                <w:szCs w:val="20"/>
                <w:u w:val="single"/>
              </w:rPr>
              <w:t>FUNZIONI</w:t>
            </w:r>
          </w:p>
        </w:tc>
      </w:tr>
      <w:tr w:rsidR="00F231FB" w:rsidRPr="00FA0EE5" w:rsidTr="00F231FB">
        <w:trPr>
          <w:trHeight w:val="290"/>
        </w:trPr>
        <w:tc>
          <w:tcPr>
            <w:tcW w:w="9521" w:type="dxa"/>
            <w:gridSpan w:val="2"/>
            <w:shd w:val="clear" w:color="auto" w:fill="E5DFEC"/>
          </w:tcPr>
          <w:p w:rsidR="00F231FB" w:rsidRPr="00FA0EE5" w:rsidRDefault="00F231FB" w:rsidP="00F231FB">
            <w:pPr>
              <w:jc w:val="both"/>
              <w:rPr>
                <w:rFonts w:ascii="Tahoma" w:hAnsi="Tahoma"/>
                <w:b/>
                <w:color w:val="5F497A"/>
                <w:sz w:val="20"/>
                <w:szCs w:val="20"/>
              </w:rPr>
            </w:pPr>
          </w:p>
        </w:tc>
      </w:tr>
      <w:tr w:rsidR="00F231FB" w:rsidRPr="00FA0EE5" w:rsidTr="00F231FB">
        <w:trPr>
          <w:trHeight w:val="843"/>
        </w:trPr>
        <w:tc>
          <w:tcPr>
            <w:tcW w:w="9521" w:type="dxa"/>
            <w:gridSpan w:val="2"/>
            <w:shd w:val="clear" w:color="auto" w:fill="E5DFEC"/>
          </w:tcPr>
          <w:p w:rsidR="00F231FB" w:rsidRDefault="00F231FB" w:rsidP="00F231FB">
            <w:pPr>
              <w:jc w:val="both"/>
              <w:rPr>
                <w:rFonts w:ascii="Tahoma" w:hAnsi="Tahoma"/>
                <w:color w:val="5F497A"/>
                <w:sz w:val="20"/>
                <w:szCs w:val="20"/>
              </w:rPr>
            </w:pPr>
            <w:r w:rsidRPr="00FA0EE5">
              <w:rPr>
                <w:rFonts w:ascii="Tahoma" w:hAnsi="Tahoma"/>
                <w:color w:val="5F497A"/>
                <w:sz w:val="20"/>
                <w:szCs w:val="20"/>
              </w:rPr>
              <w:t>Coordinamento dell’attività teatrale presso i teatri greco-romani; promozione della rappresentazione del teatro classico greco e latino; produzione e rappresentazione dei testi drammatici greci e latini; pubblicazione dei testi classici, monografie studi specializzati e della rivista della Fondazione.</w:t>
            </w:r>
          </w:p>
          <w:p w:rsidR="00A91DF2" w:rsidRPr="00FA0EE5" w:rsidRDefault="00A91DF2" w:rsidP="00F231FB">
            <w:pPr>
              <w:jc w:val="both"/>
              <w:rPr>
                <w:rFonts w:ascii="Tahoma" w:hAnsi="Tahoma"/>
                <w:color w:val="5F497A"/>
                <w:sz w:val="20"/>
                <w:szCs w:val="20"/>
              </w:rPr>
            </w:pPr>
            <w:r>
              <w:rPr>
                <w:rFonts w:ascii="Tahoma" w:hAnsi="Tahoma"/>
                <w:color w:val="5F497A"/>
                <w:sz w:val="20"/>
                <w:szCs w:val="20"/>
              </w:rPr>
              <w:t xml:space="preserve">Con decreto interministeriale </w:t>
            </w:r>
            <w:r w:rsidR="00207428">
              <w:rPr>
                <w:rFonts w:ascii="Tahoma" w:hAnsi="Tahoma"/>
                <w:color w:val="5F497A"/>
                <w:sz w:val="20"/>
                <w:szCs w:val="20"/>
              </w:rPr>
              <w:t xml:space="preserve">n. 139 del 1 marzo 2018 </w:t>
            </w:r>
            <w:r w:rsidR="00CB7D55">
              <w:rPr>
                <w:rFonts w:ascii="Tahoma" w:hAnsi="Tahoma"/>
                <w:color w:val="5F497A"/>
                <w:sz w:val="20"/>
                <w:szCs w:val="20"/>
              </w:rPr>
              <w:t>è stato approvato il nuovo Statuto della Fondazione.</w:t>
            </w:r>
          </w:p>
        </w:tc>
      </w:tr>
      <w:tr w:rsidR="00F231FB" w:rsidRPr="00FA0EE5" w:rsidTr="00F231FB">
        <w:trPr>
          <w:trHeight w:val="75"/>
        </w:trPr>
        <w:tc>
          <w:tcPr>
            <w:tcW w:w="9521" w:type="dxa"/>
            <w:gridSpan w:val="2"/>
            <w:shd w:val="clear" w:color="auto" w:fill="E5DFEC"/>
          </w:tcPr>
          <w:p w:rsidR="00F231FB" w:rsidRPr="00FA0EE5" w:rsidRDefault="00F231FB" w:rsidP="00F231FB">
            <w:pPr>
              <w:jc w:val="both"/>
              <w:rPr>
                <w:rFonts w:ascii="Tahoma" w:hAnsi="Tahoma"/>
                <w:b/>
                <w:color w:val="5F497A"/>
                <w:sz w:val="20"/>
                <w:szCs w:val="20"/>
              </w:rPr>
            </w:pPr>
          </w:p>
        </w:tc>
      </w:tr>
      <w:tr w:rsidR="00F231FB" w:rsidRPr="00FA0EE5" w:rsidTr="00F231FB">
        <w:trPr>
          <w:trHeight w:val="276"/>
        </w:trPr>
        <w:tc>
          <w:tcPr>
            <w:tcW w:w="9521" w:type="dxa"/>
            <w:gridSpan w:val="2"/>
            <w:shd w:val="clear" w:color="auto" w:fill="FFFFFF"/>
          </w:tcPr>
          <w:p w:rsidR="00F231FB" w:rsidRPr="00FA0EE5" w:rsidRDefault="00F231FB" w:rsidP="00F231FB">
            <w:pPr>
              <w:jc w:val="both"/>
              <w:rPr>
                <w:rFonts w:ascii="Tahoma" w:hAnsi="Tahoma"/>
                <w:b/>
                <w:color w:val="5F497A"/>
                <w:sz w:val="20"/>
                <w:szCs w:val="20"/>
              </w:rPr>
            </w:pPr>
          </w:p>
        </w:tc>
      </w:tr>
      <w:tr w:rsidR="00F231FB" w:rsidRPr="00FA0EE5" w:rsidTr="00F231FB">
        <w:trPr>
          <w:trHeight w:val="276"/>
        </w:trPr>
        <w:tc>
          <w:tcPr>
            <w:tcW w:w="9521" w:type="dxa"/>
            <w:gridSpan w:val="2"/>
            <w:shd w:val="clear" w:color="auto" w:fill="8DB3E2"/>
          </w:tcPr>
          <w:p w:rsidR="00F231FB" w:rsidRPr="00FA0EE5" w:rsidRDefault="00F231FB" w:rsidP="00F231FB">
            <w:pPr>
              <w:jc w:val="center"/>
              <w:rPr>
                <w:rFonts w:ascii="Tahoma" w:hAnsi="Tahoma"/>
                <w:b/>
                <w:color w:val="5F497A"/>
                <w:sz w:val="20"/>
                <w:szCs w:val="20"/>
                <w:u w:val="single"/>
              </w:rPr>
            </w:pPr>
            <w:r w:rsidRPr="00FA0EE5">
              <w:rPr>
                <w:rFonts w:ascii="Tahoma" w:hAnsi="Tahoma"/>
                <w:b/>
                <w:color w:val="17365D"/>
                <w:sz w:val="20"/>
                <w:szCs w:val="20"/>
                <w:u w:val="single"/>
              </w:rPr>
              <w:t>ATTIVITÀ</w:t>
            </w:r>
          </w:p>
        </w:tc>
      </w:tr>
      <w:tr w:rsidR="00F231FB" w:rsidRPr="00FA0EE5" w:rsidTr="00F231FB">
        <w:trPr>
          <w:trHeight w:val="261"/>
        </w:trPr>
        <w:tc>
          <w:tcPr>
            <w:tcW w:w="9521" w:type="dxa"/>
            <w:gridSpan w:val="2"/>
            <w:shd w:val="clear" w:color="auto" w:fill="C6D9F1"/>
          </w:tcPr>
          <w:p w:rsidR="00F231FB" w:rsidRPr="00FA0EE5" w:rsidRDefault="00F231FB" w:rsidP="00F231FB">
            <w:pPr>
              <w:jc w:val="center"/>
              <w:rPr>
                <w:rFonts w:ascii="Tahoma" w:hAnsi="Tahoma"/>
                <w:color w:val="17365D"/>
                <w:sz w:val="20"/>
                <w:szCs w:val="20"/>
              </w:rPr>
            </w:pPr>
            <w:r w:rsidRPr="00FA0EE5">
              <w:rPr>
                <w:rFonts w:ascii="Tahoma" w:hAnsi="Tahoma"/>
                <w:color w:val="17365D"/>
                <w:sz w:val="20"/>
                <w:szCs w:val="20"/>
              </w:rPr>
              <w:t>Teatrale</w:t>
            </w:r>
          </w:p>
        </w:tc>
      </w:tr>
      <w:tr w:rsidR="00F231FB" w:rsidRPr="00FA0EE5" w:rsidTr="00F231FB">
        <w:trPr>
          <w:trHeight w:val="276"/>
        </w:trPr>
        <w:tc>
          <w:tcPr>
            <w:tcW w:w="9521" w:type="dxa"/>
            <w:gridSpan w:val="2"/>
            <w:shd w:val="clear" w:color="auto" w:fill="FFFFFF"/>
          </w:tcPr>
          <w:p w:rsidR="00F231FB" w:rsidRPr="00FA0EE5" w:rsidRDefault="00F231FB" w:rsidP="00F231FB">
            <w:pPr>
              <w:jc w:val="both"/>
              <w:rPr>
                <w:rFonts w:ascii="Tahoma" w:hAnsi="Tahoma"/>
                <w:b/>
                <w:color w:val="17365D"/>
                <w:sz w:val="20"/>
                <w:szCs w:val="20"/>
              </w:rPr>
            </w:pPr>
          </w:p>
        </w:tc>
      </w:tr>
      <w:tr w:rsidR="00F231FB" w:rsidRPr="00FA0EE5" w:rsidTr="00F231FB">
        <w:trPr>
          <w:trHeight w:val="276"/>
        </w:trPr>
        <w:tc>
          <w:tcPr>
            <w:tcW w:w="9521" w:type="dxa"/>
            <w:gridSpan w:val="2"/>
            <w:shd w:val="clear" w:color="auto" w:fill="D99594"/>
            <w:vAlign w:val="center"/>
          </w:tcPr>
          <w:p w:rsidR="00F231FB" w:rsidRPr="00FA0EE5" w:rsidRDefault="00F231FB" w:rsidP="00F231FB">
            <w:pPr>
              <w:jc w:val="center"/>
              <w:rPr>
                <w:rFonts w:ascii="Tahoma" w:hAnsi="Tahoma"/>
                <w:b/>
                <w:color w:val="17365D"/>
                <w:sz w:val="20"/>
                <w:szCs w:val="20"/>
                <w:u w:val="single"/>
              </w:rPr>
            </w:pPr>
            <w:r w:rsidRPr="00FA0EE5">
              <w:rPr>
                <w:rFonts w:ascii="Tahoma" w:hAnsi="Tahoma"/>
                <w:b/>
                <w:color w:val="C00000"/>
                <w:sz w:val="20"/>
                <w:szCs w:val="20"/>
                <w:u w:val="single"/>
              </w:rPr>
              <w:t>ONERE COMPLESSIVO GRAVANTE SUL BILANCIO DELL’AMMINISTRAZIONE</w:t>
            </w:r>
          </w:p>
        </w:tc>
      </w:tr>
      <w:tr w:rsidR="00F231FB" w:rsidRPr="00557855" w:rsidTr="00F231FB">
        <w:trPr>
          <w:trHeight w:val="261"/>
        </w:trPr>
        <w:tc>
          <w:tcPr>
            <w:tcW w:w="9521" w:type="dxa"/>
            <w:gridSpan w:val="2"/>
            <w:shd w:val="clear" w:color="auto" w:fill="F2DBDB"/>
            <w:vAlign w:val="center"/>
          </w:tcPr>
          <w:p w:rsidR="00557855" w:rsidRPr="00F65CDD" w:rsidRDefault="002C7B04" w:rsidP="00F231FB">
            <w:pPr>
              <w:jc w:val="center"/>
              <w:rPr>
                <w:rFonts w:ascii="Tahoma" w:hAnsi="Tahoma"/>
                <w:color w:val="C00000"/>
                <w:sz w:val="20"/>
                <w:szCs w:val="20"/>
              </w:rPr>
            </w:pPr>
            <w:r>
              <w:rPr>
                <w:rFonts w:ascii="Tahoma" w:hAnsi="Tahoma"/>
                <w:color w:val="C00000"/>
                <w:sz w:val="20"/>
                <w:szCs w:val="20"/>
              </w:rPr>
              <w:t>Anno 2019</w:t>
            </w:r>
            <w:r w:rsidR="00557855" w:rsidRPr="00F65CDD">
              <w:rPr>
                <w:rFonts w:ascii="Tahoma" w:hAnsi="Tahoma"/>
                <w:color w:val="C00000"/>
                <w:sz w:val="20"/>
                <w:szCs w:val="20"/>
              </w:rPr>
              <w:t xml:space="preserve">: </w:t>
            </w:r>
          </w:p>
          <w:p w:rsidR="00557855" w:rsidRPr="00F65CDD" w:rsidRDefault="00A91DF2" w:rsidP="00F231FB">
            <w:pPr>
              <w:jc w:val="center"/>
              <w:rPr>
                <w:rFonts w:ascii="Tahoma" w:hAnsi="Tahoma"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color w:val="C00000"/>
                <w:sz w:val="20"/>
                <w:szCs w:val="20"/>
              </w:rPr>
              <w:t>a</w:t>
            </w:r>
            <w:proofErr w:type="gramEnd"/>
            <w:r>
              <w:rPr>
                <w:rFonts w:ascii="Tahoma" w:hAnsi="Tahoma"/>
                <w:color w:val="C00000"/>
                <w:sz w:val="20"/>
                <w:szCs w:val="20"/>
              </w:rPr>
              <w:t xml:space="preserve"> </w:t>
            </w:r>
            <w:r w:rsidR="00557855" w:rsidRPr="00F65CDD">
              <w:rPr>
                <w:rFonts w:ascii="Tahoma" w:hAnsi="Tahoma"/>
                <w:color w:val="C00000"/>
                <w:sz w:val="20"/>
                <w:szCs w:val="20"/>
              </w:rPr>
              <w:t>valere sul FUS</w:t>
            </w:r>
            <w:r w:rsidR="002C7B04">
              <w:rPr>
                <w:rFonts w:ascii="Tahoma" w:hAnsi="Tahoma"/>
                <w:color w:val="C00000"/>
                <w:sz w:val="20"/>
                <w:szCs w:val="20"/>
              </w:rPr>
              <w:t xml:space="preserve"> € 950.000,00</w:t>
            </w:r>
            <w:r w:rsidR="00557855" w:rsidRPr="00F65CDD">
              <w:rPr>
                <w:rFonts w:ascii="Tahoma" w:hAnsi="Tahoma"/>
                <w:color w:val="C00000"/>
                <w:sz w:val="20"/>
                <w:szCs w:val="20"/>
              </w:rPr>
              <w:t xml:space="preserve"> </w:t>
            </w:r>
          </w:p>
          <w:p w:rsidR="00F231FB" w:rsidRPr="00557855" w:rsidRDefault="00F231FB" w:rsidP="00D1559A">
            <w:pPr>
              <w:jc w:val="center"/>
              <w:rPr>
                <w:rFonts w:ascii="Tahoma" w:hAnsi="Tahoma"/>
                <w:color w:val="C00000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  <w:tr w:rsidR="00F231FB" w:rsidRPr="00557855" w:rsidTr="00F231FB">
        <w:trPr>
          <w:trHeight w:val="199"/>
        </w:trPr>
        <w:tc>
          <w:tcPr>
            <w:tcW w:w="9521" w:type="dxa"/>
            <w:gridSpan w:val="2"/>
            <w:shd w:val="clear" w:color="auto" w:fill="FFFFFF"/>
            <w:vAlign w:val="center"/>
          </w:tcPr>
          <w:p w:rsidR="00F231FB" w:rsidRPr="00557855" w:rsidRDefault="00F231FB" w:rsidP="00F231FB">
            <w:pPr>
              <w:jc w:val="center"/>
              <w:rPr>
                <w:rFonts w:ascii="Tahoma" w:hAnsi="Tahoma"/>
                <w:b/>
                <w:color w:val="C00000"/>
                <w:sz w:val="20"/>
                <w:szCs w:val="20"/>
                <w:highlight w:val="yellow"/>
              </w:rPr>
            </w:pPr>
          </w:p>
        </w:tc>
      </w:tr>
      <w:tr w:rsidR="00F231FB" w:rsidRPr="00FA0EE5" w:rsidTr="00F231FB">
        <w:trPr>
          <w:trHeight w:val="276"/>
        </w:trPr>
        <w:tc>
          <w:tcPr>
            <w:tcW w:w="9521" w:type="dxa"/>
            <w:gridSpan w:val="2"/>
            <w:shd w:val="clear" w:color="auto" w:fill="C2D69B"/>
            <w:vAlign w:val="center"/>
          </w:tcPr>
          <w:p w:rsidR="00F231FB" w:rsidRPr="00FA0EE5" w:rsidRDefault="00F231FB" w:rsidP="00F231FB">
            <w:pPr>
              <w:jc w:val="center"/>
              <w:rPr>
                <w:rFonts w:ascii="Tahoma" w:hAnsi="Tahoma"/>
                <w:b/>
                <w:color w:val="C00000"/>
                <w:sz w:val="20"/>
                <w:szCs w:val="20"/>
                <w:u w:val="single"/>
              </w:rPr>
            </w:pPr>
            <w:r w:rsidRPr="00FA0EE5">
              <w:rPr>
                <w:rFonts w:ascii="Tahoma" w:hAnsi="Tahoma"/>
                <w:b/>
                <w:color w:val="4F6228"/>
                <w:sz w:val="20"/>
                <w:szCs w:val="20"/>
                <w:u w:val="single"/>
              </w:rPr>
              <w:t>DURATA DELL’IMPEGNO</w:t>
            </w:r>
          </w:p>
        </w:tc>
      </w:tr>
      <w:tr w:rsidR="00F231FB" w:rsidRPr="00FA0EE5" w:rsidTr="00F231FB">
        <w:trPr>
          <w:trHeight w:val="261"/>
        </w:trPr>
        <w:tc>
          <w:tcPr>
            <w:tcW w:w="9521" w:type="dxa"/>
            <w:gridSpan w:val="2"/>
            <w:shd w:val="clear" w:color="auto" w:fill="EAF1DD"/>
          </w:tcPr>
          <w:p w:rsidR="00F231FB" w:rsidRPr="00FA0EE5" w:rsidRDefault="00F231FB" w:rsidP="00F231FB">
            <w:pPr>
              <w:jc w:val="center"/>
              <w:rPr>
                <w:rFonts w:ascii="Tahoma" w:hAnsi="Tahoma"/>
                <w:color w:val="4F6228"/>
                <w:sz w:val="20"/>
                <w:szCs w:val="20"/>
              </w:rPr>
            </w:pPr>
            <w:proofErr w:type="gramStart"/>
            <w:r w:rsidRPr="00FA0EE5">
              <w:rPr>
                <w:rFonts w:ascii="Tahoma" w:hAnsi="Tahoma"/>
                <w:color w:val="4F6228"/>
                <w:sz w:val="20"/>
                <w:szCs w:val="20"/>
              </w:rPr>
              <w:t>a</w:t>
            </w:r>
            <w:proofErr w:type="gramEnd"/>
            <w:r w:rsidRPr="00FA0EE5">
              <w:rPr>
                <w:rFonts w:ascii="Tahoma" w:hAnsi="Tahoma"/>
                <w:color w:val="4F6228"/>
                <w:sz w:val="20"/>
                <w:szCs w:val="20"/>
              </w:rPr>
              <w:t xml:space="preserve"> tempo indeterminato</w:t>
            </w:r>
          </w:p>
        </w:tc>
      </w:tr>
      <w:tr w:rsidR="00F231FB" w:rsidRPr="00FA0EE5" w:rsidTr="00F231FB">
        <w:trPr>
          <w:trHeight w:val="276"/>
        </w:trPr>
        <w:tc>
          <w:tcPr>
            <w:tcW w:w="9521" w:type="dxa"/>
            <w:gridSpan w:val="2"/>
            <w:shd w:val="clear" w:color="auto" w:fill="CCC0D9"/>
          </w:tcPr>
          <w:p w:rsidR="00F231FB" w:rsidRPr="00FA0EE5" w:rsidRDefault="00F231FB" w:rsidP="00F231FB">
            <w:pPr>
              <w:rPr>
                <w:rFonts w:ascii="Tahoma" w:hAnsi="Tahoma"/>
                <w:b/>
                <w:color w:val="4F6228"/>
                <w:sz w:val="20"/>
                <w:szCs w:val="20"/>
                <w:u w:val="single"/>
              </w:rPr>
            </w:pPr>
            <w:r w:rsidRPr="00FA0EE5">
              <w:rPr>
                <w:rFonts w:ascii="Tahoma" w:hAnsi="Tahoma"/>
                <w:b/>
                <w:color w:val="5F497A"/>
                <w:sz w:val="20"/>
                <w:szCs w:val="20"/>
                <w:u w:val="single"/>
              </w:rPr>
              <w:t xml:space="preserve"> RAPPRESENTANTI DELL’AMMINISTRAZIONE NEGLI ORGANI DI GOVERNO</w:t>
            </w:r>
          </w:p>
        </w:tc>
      </w:tr>
      <w:tr w:rsidR="00F231FB" w:rsidRPr="00FA0EE5" w:rsidTr="00F231FB">
        <w:trPr>
          <w:trHeight w:val="276"/>
        </w:trPr>
        <w:tc>
          <w:tcPr>
            <w:tcW w:w="9521" w:type="dxa"/>
            <w:gridSpan w:val="2"/>
            <w:shd w:val="clear" w:color="auto" w:fill="E5DFEC"/>
          </w:tcPr>
          <w:p w:rsidR="00F231FB" w:rsidRPr="00FA0EE5" w:rsidRDefault="00F231FB" w:rsidP="00F231FB">
            <w:pPr>
              <w:rPr>
                <w:rFonts w:ascii="Tahoma" w:hAnsi="Tahoma"/>
                <w:color w:val="365F91"/>
                <w:sz w:val="20"/>
                <w:szCs w:val="20"/>
              </w:rPr>
            </w:pPr>
          </w:p>
        </w:tc>
      </w:tr>
      <w:tr w:rsidR="00F231FB" w:rsidRPr="00FA0EE5" w:rsidTr="00F231FB">
        <w:trPr>
          <w:trHeight w:val="1411"/>
        </w:trPr>
        <w:tc>
          <w:tcPr>
            <w:tcW w:w="9521" w:type="dxa"/>
            <w:gridSpan w:val="2"/>
            <w:shd w:val="clear" w:color="auto" w:fill="E5DFEC"/>
          </w:tcPr>
          <w:p w:rsidR="00487299" w:rsidRDefault="00F231FB" w:rsidP="00600C7A">
            <w:pPr>
              <w:jc w:val="both"/>
              <w:rPr>
                <w:rFonts w:ascii="Arial1" w:hAnsi="Arial1"/>
                <w:color w:val="000000"/>
                <w:sz w:val="20"/>
                <w:szCs w:val="20"/>
              </w:rPr>
            </w:pPr>
            <w:r w:rsidRPr="008B3CAC">
              <w:rPr>
                <w:rFonts w:ascii="Tahoma" w:hAnsi="Tahoma"/>
                <w:color w:val="365F91"/>
                <w:sz w:val="20"/>
                <w:szCs w:val="20"/>
              </w:rPr>
              <w:t>Con D</w:t>
            </w:r>
            <w:r w:rsidR="008B3CAC">
              <w:rPr>
                <w:rFonts w:ascii="Tahoma" w:hAnsi="Tahoma"/>
                <w:color w:val="365F91"/>
                <w:sz w:val="20"/>
                <w:szCs w:val="20"/>
              </w:rPr>
              <w:t>.</w:t>
            </w:r>
            <w:r w:rsidRPr="008B3CAC">
              <w:rPr>
                <w:rFonts w:ascii="Tahoma" w:hAnsi="Tahoma"/>
                <w:color w:val="365F91"/>
                <w:sz w:val="20"/>
                <w:szCs w:val="20"/>
              </w:rPr>
              <w:t>M</w:t>
            </w:r>
            <w:r w:rsidR="008B3CAC">
              <w:rPr>
                <w:rFonts w:ascii="Tahoma" w:hAnsi="Tahoma"/>
                <w:color w:val="365F91"/>
                <w:sz w:val="20"/>
                <w:szCs w:val="20"/>
              </w:rPr>
              <w:t xml:space="preserve">. n. 144 del </w:t>
            </w:r>
            <w:r w:rsidR="00F16FE7">
              <w:rPr>
                <w:rFonts w:ascii="Tahoma" w:hAnsi="Tahoma"/>
                <w:color w:val="365F91"/>
                <w:sz w:val="20"/>
                <w:szCs w:val="20"/>
              </w:rPr>
              <w:t>7/3/2018</w:t>
            </w:r>
            <w:r w:rsidR="008B3CAC">
              <w:rPr>
                <w:rFonts w:ascii="Tahoma" w:hAnsi="Tahoma"/>
                <w:color w:val="365F91"/>
                <w:sz w:val="20"/>
                <w:szCs w:val="20"/>
              </w:rPr>
              <w:t>,</w:t>
            </w:r>
            <w:r w:rsidR="00A91DF2">
              <w:rPr>
                <w:rFonts w:ascii="Tahoma" w:hAnsi="Tahoma"/>
                <w:color w:val="365F91"/>
                <w:sz w:val="20"/>
                <w:szCs w:val="20"/>
              </w:rPr>
              <w:t xml:space="preserve"> dopo un periodo di Commissariamento Straordinario è stato ricostituito </w:t>
            </w:r>
            <w:r w:rsidR="00A91DF2" w:rsidRPr="008B3CAC">
              <w:rPr>
                <w:rFonts w:ascii="Tahoma" w:hAnsi="Tahoma"/>
                <w:color w:val="365F91"/>
                <w:sz w:val="20"/>
                <w:szCs w:val="20"/>
              </w:rPr>
              <w:t>il</w:t>
            </w:r>
            <w:r w:rsidR="00487299" w:rsidRPr="008B3CAC">
              <w:rPr>
                <w:rFonts w:ascii="Tahoma" w:hAnsi="Tahoma"/>
                <w:color w:val="365F91"/>
                <w:sz w:val="20"/>
                <w:szCs w:val="20"/>
              </w:rPr>
              <w:t xml:space="preserve"> CDA </w:t>
            </w:r>
            <w:r w:rsidR="00A91DF2">
              <w:rPr>
                <w:rFonts w:ascii="Tahoma" w:hAnsi="Tahoma"/>
                <w:color w:val="365F91"/>
                <w:sz w:val="20"/>
                <w:szCs w:val="20"/>
              </w:rPr>
              <w:t>della Fondazione ai sensi dell’art. 5 del decr</w:t>
            </w:r>
            <w:r w:rsidR="00AB7DE2">
              <w:rPr>
                <w:rFonts w:ascii="Tahoma" w:hAnsi="Tahoma"/>
                <w:color w:val="365F91"/>
                <w:sz w:val="20"/>
                <w:szCs w:val="20"/>
              </w:rPr>
              <w:t>eto legislativo 29 gennaio 1998</w:t>
            </w:r>
            <w:r w:rsidR="00A91DF2">
              <w:rPr>
                <w:rFonts w:ascii="Tahoma" w:hAnsi="Tahoma"/>
                <w:color w:val="365F91"/>
                <w:sz w:val="20"/>
                <w:szCs w:val="20"/>
              </w:rPr>
              <w:t>, n. 20, così come modificato dal decreto legi</w:t>
            </w:r>
            <w:r w:rsidR="00F16FE7">
              <w:rPr>
                <w:rFonts w:ascii="Tahoma" w:hAnsi="Tahoma"/>
                <w:color w:val="365F91"/>
                <w:sz w:val="20"/>
                <w:szCs w:val="20"/>
              </w:rPr>
              <w:t xml:space="preserve">slativo 22 gennaio 2004 n. 33. </w:t>
            </w:r>
            <w:r w:rsidR="00126A00">
              <w:rPr>
                <w:rFonts w:ascii="Tahoma" w:hAnsi="Tahoma"/>
                <w:color w:val="365F91"/>
                <w:sz w:val="20"/>
                <w:szCs w:val="20"/>
              </w:rPr>
              <w:t>Con D.M. 28 dicembre 2018</w:t>
            </w:r>
            <w:r w:rsidR="009D5C37">
              <w:rPr>
                <w:rFonts w:ascii="Tahoma" w:hAnsi="Tahoma"/>
                <w:color w:val="365F91"/>
                <w:sz w:val="20"/>
                <w:szCs w:val="20"/>
              </w:rPr>
              <w:t>,</w:t>
            </w:r>
            <w:r w:rsidR="00126A00">
              <w:rPr>
                <w:rFonts w:ascii="Tahoma" w:hAnsi="Tahoma"/>
                <w:color w:val="365F91"/>
                <w:sz w:val="20"/>
                <w:szCs w:val="20"/>
              </w:rPr>
              <w:t xml:space="preserve"> </w:t>
            </w:r>
            <w:r w:rsidR="009C54BE">
              <w:rPr>
                <w:rFonts w:ascii="Tahoma" w:hAnsi="Tahoma"/>
                <w:color w:val="365F91"/>
                <w:sz w:val="20"/>
                <w:szCs w:val="20"/>
              </w:rPr>
              <w:t xml:space="preserve">rep. Decreti </w:t>
            </w:r>
            <w:r w:rsidR="00126A00">
              <w:rPr>
                <w:rFonts w:ascii="Tahoma" w:hAnsi="Tahoma"/>
                <w:color w:val="365F91"/>
                <w:sz w:val="20"/>
                <w:szCs w:val="20"/>
              </w:rPr>
              <w:t>n. 1</w:t>
            </w:r>
            <w:r w:rsidR="009C54BE">
              <w:rPr>
                <w:rFonts w:ascii="Tahoma" w:hAnsi="Tahoma"/>
                <w:color w:val="365F91"/>
                <w:sz w:val="20"/>
                <w:szCs w:val="20"/>
              </w:rPr>
              <w:t xml:space="preserve"> del 2 gennaio 2019</w:t>
            </w:r>
            <w:r w:rsidR="009D5C37">
              <w:rPr>
                <w:rFonts w:ascii="Tahoma" w:hAnsi="Tahoma"/>
                <w:color w:val="365F91"/>
                <w:sz w:val="20"/>
                <w:szCs w:val="20"/>
              </w:rPr>
              <w:t>,</w:t>
            </w:r>
            <w:r w:rsidR="00A91DF2">
              <w:rPr>
                <w:rFonts w:ascii="Tahoma" w:hAnsi="Tahoma"/>
                <w:color w:val="365F91"/>
                <w:sz w:val="20"/>
                <w:szCs w:val="20"/>
              </w:rPr>
              <w:t xml:space="preserve"> </w:t>
            </w:r>
            <w:r w:rsidR="00126A00">
              <w:rPr>
                <w:rFonts w:ascii="Tahoma" w:hAnsi="Tahoma"/>
                <w:color w:val="365F91"/>
                <w:sz w:val="20"/>
                <w:szCs w:val="20"/>
              </w:rPr>
              <w:t xml:space="preserve">è stata nominata </w:t>
            </w:r>
            <w:r w:rsidR="00A91DF2">
              <w:rPr>
                <w:rFonts w:ascii="Tahoma" w:hAnsi="Tahoma"/>
                <w:color w:val="365F91"/>
                <w:sz w:val="20"/>
                <w:szCs w:val="20"/>
              </w:rPr>
              <w:t>consigliere d</w:t>
            </w:r>
            <w:r w:rsidR="006B433A">
              <w:rPr>
                <w:rFonts w:ascii="Tahoma" w:hAnsi="Tahoma"/>
                <w:color w:val="365F91"/>
                <w:sz w:val="20"/>
                <w:szCs w:val="20"/>
              </w:rPr>
              <w:t>elegato, in rappresentanza dell’</w:t>
            </w:r>
            <w:r w:rsidR="00A91DF2">
              <w:rPr>
                <w:rFonts w:ascii="Tahoma" w:hAnsi="Tahoma"/>
                <w:color w:val="365F91"/>
                <w:sz w:val="20"/>
                <w:szCs w:val="20"/>
              </w:rPr>
              <w:t>Amministrazione</w:t>
            </w:r>
            <w:r w:rsidR="00126A00">
              <w:rPr>
                <w:rFonts w:ascii="Tahoma" w:hAnsi="Tahoma"/>
                <w:color w:val="365F91"/>
                <w:sz w:val="20"/>
                <w:szCs w:val="20"/>
              </w:rPr>
              <w:t xml:space="preserve"> la Prof.ssa Mariarita Sgarlata</w:t>
            </w:r>
            <w:r w:rsidR="00A91DF2">
              <w:rPr>
                <w:rFonts w:ascii="Tahoma" w:hAnsi="Tahoma"/>
                <w:color w:val="365F91"/>
                <w:sz w:val="20"/>
                <w:szCs w:val="20"/>
              </w:rPr>
              <w:t>.</w:t>
            </w:r>
            <w:r w:rsidR="00746995">
              <w:rPr>
                <w:rFonts w:ascii="Tahoma" w:hAnsi="Tahoma"/>
                <w:color w:val="365F91"/>
                <w:sz w:val="20"/>
                <w:szCs w:val="20"/>
              </w:rPr>
              <w:t xml:space="preserve"> Con D.M. </w:t>
            </w:r>
            <w:r w:rsidR="009B140A">
              <w:rPr>
                <w:rFonts w:ascii="Tahoma" w:hAnsi="Tahoma"/>
                <w:color w:val="365F91"/>
                <w:sz w:val="20"/>
                <w:szCs w:val="20"/>
              </w:rPr>
              <w:t>del 28/8/2018</w:t>
            </w:r>
            <w:r w:rsidR="00746995">
              <w:rPr>
                <w:rFonts w:ascii="Tahoma" w:hAnsi="Tahoma"/>
                <w:color w:val="365F91"/>
                <w:sz w:val="20"/>
                <w:szCs w:val="20"/>
              </w:rPr>
              <w:t>, rep. n. 367, registrato dall’Ufficio centrale del bilancio al n. 1855 il 6/9/2018,</w:t>
            </w:r>
            <w:r w:rsidR="009B140A">
              <w:rPr>
                <w:rFonts w:ascii="Tahoma" w:hAnsi="Tahoma"/>
                <w:color w:val="365F91"/>
                <w:sz w:val="20"/>
                <w:szCs w:val="20"/>
              </w:rPr>
              <w:t xml:space="preserve"> è stato nominato il sovrintendente dott. Antonio </w:t>
            </w:r>
            <w:proofErr w:type="spellStart"/>
            <w:r w:rsidR="009B140A">
              <w:rPr>
                <w:rFonts w:ascii="Tahoma" w:hAnsi="Tahoma"/>
                <w:color w:val="365F91"/>
                <w:sz w:val="20"/>
                <w:szCs w:val="20"/>
              </w:rPr>
              <w:t>Calbi</w:t>
            </w:r>
            <w:proofErr w:type="spellEnd"/>
            <w:r w:rsidR="009B140A">
              <w:rPr>
                <w:rFonts w:ascii="Tahoma" w:hAnsi="Tahoma"/>
                <w:color w:val="365F91"/>
                <w:sz w:val="20"/>
                <w:szCs w:val="20"/>
              </w:rPr>
              <w:t>.</w:t>
            </w:r>
            <w:r w:rsidRPr="008B3CAC">
              <w:rPr>
                <w:rFonts w:ascii="Tahoma" w:hAnsi="Tahoma"/>
                <w:color w:val="365F91"/>
                <w:sz w:val="20"/>
                <w:szCs w:val="20"/>
              </w:rPr>
              <w:t xml:space="preserve"> </w:t>
            </w:r>
          </w:p>
          <w:p w:rsidR="00F231FB" w:rsidRPr="00FA0EE5" w:rsidRDefault="00F231FB" w:rsidP="00207428">
            <w:pPr>
              <w:jc w:val="both"/>
              <w:rPr>
                <w:rFonts w:ascii="Tahoma" w:hAnsi="Tahoma"/>
                <w:color w:val="365F91"/>
                <w:sz w:val="20"/>
                <w:szCs w:val="20"/>
              </w:rPr>
            </w:pPr>
          </w:p>
        </w:tc>
      </w:tr>
      <w:tr w:rsidR="00F231FB" w:rsidRPr="00FA0EE5" w:rsidTr="00F231FB">
        <w:trPr>
          <w:trHeight w:val="75"/>
        </w:trPr>
        <w:tc>
          <w:tcPr>
            <w:tcW w:w="9521" w:type="dxa"/>
            <w:gridSpan w:val="2"/>
            <w:shd w:val="clear" w:color="auto" w:fill="E5DFEC"/>
          </w:tcPr>
          <w:p w:rsidR="00F231FB" w:rsidRPr="00FA0EE5" w:rsidRDefault="00F231FB" w:rsidP="00F231FB">
            <w:pPr>
              <w:jc w:val="both"/>
              <w:rPr>
                <w:rFonts w:ascii="Tahoma" w:hAnsi="Tahoma"/>
                <w:b/>
                <w:color w:val="5F497A"/>
                <w:sz w:val="20"/>
                <w:szCs w:val="20"/>
              </w:rPr>
            </w:pPr>
          </w:p>
        </w:tc>
      </w:tr>
      <w:tr w:rsidR="00F231FB" w:rsidRPr="00FA0EE5" w:rsidTr="00F231FB">
        <w:tblPrEx>
          <w:tblLook w:val="0420" w:firstRow="1" w:lastRow="0" w:firstColumn="0" w:lastColumn="0" w:noHBand="0" w:noVBand="1"/>
        </w:tblPrEx>
        <w:trPr>
          <w:trHeight w:val="470"/>
        </w:trPr>
        <w:tc>
          <w:tcPr>
            <w:tcW w:w="9521" w:type="dxa"/>
            <w:gridSpan w:val="2"/>
            <w:shd w:val="clear" w:color="auto" w:fill="FBD4B4"/>
            <w:vAlign w:val="center"/>
          </w:tcPr>
          <w:p w:rsidR="00F231FB" w:rsidRPr="00FA0EE5" w:rsidRDefault="00F231FB" w:rsidP="00F231FB">
            <w:pPr>
              <w:jc w:val="center"/>
              <w:rPr>
                <w:rFonts w:ascii="Tahoma" w:hAnsi="Tahoma"/>
                <w:b/>
                <w:color w:val="365F91"/>
                <w:sz w:val="20"/>
                <w:szCs w:val="20"/>
                <w:u w:val="single"/>
              </w:rPr>
            </w:pPr>
            <w:r w:rsidRPr="00FA0EE5">
              <w:rPr>
                <w:rFonts w:ascii="Tahoma" w:hAnsi="Tahoma"/>
                <w:b/>
                <w:color w:val="984806"/>
                <w:sz w:val="20"/>
                <w:szCs w:val="20"/>
                <w:u w:val="single"/>
              </w:rPr>
              <w:t>RISULTATI DI BILANCIO</w:t>
            </w:r>
          </w:p>
        </w:tc>
      </w:tr>
      <w:tr w:rsidR="00F231FB" w:rsidRPr="00FA0EE5" w:rsidTr="00F231FB">
        <w:tblPrEx>
          <w:tblLook w:val="0420" w:firstRow="1" w:lastRow="0" w:firstColumn="0" w:lastColumn="0" w:noHBand="0" w:noVBand="1"/>
        </w:tblPrEx>
        <w:trPr>
          <w:trHeight w:val="261"/>
        </w:trPr>
        <w:tc>
          <w:tcPr>
            <w:tcW w:w="4720" w:type="dxa"/>
            <w:shd w:val="clear" w:color="auto" w:fill="FDE9D9"/>
          </w:tcPr>
          <w:p w:rsidR="00F231FB" w:rsidRPr="00FA0EE5" w:rsidRDefault="00F231FB" w:rsidP="00D1559A">
            <w:pPr>
              <w:rPr>
                <w:rFonts w:ascii="Tahoma" w:hAnsi="Tahoma"/>
                <w:b/>
                <w:color w:val="984806"/>
                <w:sz w:val="20"/>
                <w:szCs w:val="20"/>
              </w:rPr>
            </w:pPr>
            <w:r w:rsidRPr="00FA0EE5">
              <w:rPr>
                <w:rFonts w:ascii="Tahoma" w:hAnsi="Tahoma"/>
                <w:b/>
                <w:color w:val="984806"/>
                <w:sz w:val="20"/>
                <w:szCs w:val="20"/>
              </w:rPr>
              <w:t>Anno 201</w:t>
            </w:r>
            <w:r w:rsidR="008C6B87">
              <w:rPr>
                <w:rFonts w:ascii="Tahoma" w:hAnsi="Tahoma"/>
                <w:b/>
                <w:color w:val="984806"/>
                <w:sz w:val="20"/>
                <w:szCs w:val="20"/>
              </w:rPr>
              <w:t>6</w:t>
            </w:r>
          </w:p>
        </w:tc>
        <w:tc>
          <w:tcPr>
            <w:tcW w:w="4801" w:type="dxa"/>
            <w:shd w:val="clear" w:color="auto" w:fill="FDE9D9"/>
          </w:tcPr>
          <w:p w:rsidR="00F231FB" w:rsidRPr="00FA0EE5" w:rsidRDefault="00F231FB" w:rsidP="00D1559A">
            <w:pPr>
              <w:rPr>
                <w:rFonts w:ascii="Tahoma" w:hAnsi="Tahoma"/>
                <w:b/>
                <w:color w:val="984806"/>
                <w:sz w:val="20"/>
                <w:szCs w:val="20"/>
              </w:rPr>
            </w:pPr>
            <w:r w:rsidRPr="00FA0EE5">
              <w:rPr>
                <w:rFonts w:ascii="Tahoma" w:hAnsi="Tahoma"/>
                <w:b/>
                <w:color w:val="984806"/>
                <w:sz w:val="20"/>
                <w:szCs w:val="20"/>
              </w:rPr>
              <w:t xml:space="preserve">Euro + </w:t>
            </w:r>
            <w:r w:rsidR="008C6B87">
              <w:rPr>
                <w:rFonts w:ascii="Tahoma" w:hAnsi="Tahoma"/>
                <w:b/>
                <w:color w:val="984806"/>
                <w:sz w:val="20"/>
                <w:szCs w:val="20"/>
              </w:rPr>
              <w:t xml:space="preserve">    90.135</w:t>
            </w:r>
          </w:p>
        </w:tc>
      </w:tr>
      <w:tr w:rsidR="00F231FB" w:rsidRPr="00FA0EE5" w:rsidTr="00F231FB">
        <w:tblPrEx>
          <w:tblLook w:val="0420" w:firstRow="1" w:lastRow="0" w:firstColumn="0" w:lastColumn="0" w:noHBand="0" w:noVBand="1"/>
        </w:tblPrEx>
        <w:trPr>
          <w:trHeight w:val="261"/>
        </w:trPr>
        <w:tc>
          <w:tcPr>
            <w:tcW w:w="4720" w:type="dxa"/>
            <w:shd w:val="clear" w:color="auto" w:fill="FDE9D9"/>
          </w:tcPr>
          <w:p w:rsidR="00F231FB" w:rsidRPr="00FA0EE5" w:rsidRDefault="00F231FB" w:rsidP="00D1559A">
            <w:pPr>
              <w:rPr>
                <w:rFonts w:ascii="Tahoma" w:hAnsi="Tahoma"/>
                <w:b/>
                <w:color w:val="984806"/>
                <w:sz w:val="20"/>
                <w:szCs w:val="20"/>
              </w:rPr>
            </w:pPr>
            <w:r w:rsidRPr="00FA0EE5">
              <w:rPr>
                <w:rFonts w:ascii="Tahoma" w:hAnsi="Tahoma"/>
                <w:b/>
                <w:color w:val="984806"/>
                <w:sz w:val="20"/>
                <w:szCs w:val="20"/>
              </w:rPr>
              <w:t>Anno 201</w:t>
            </w:r>
            <w:r w:rsidR="008C6B87">
              <w:rPr>
                <w:rFonts w:ascii="Tahoma" w:hAnsi="Tahoma"/>
                <w:b/>
                <w:color w:val="984806"/>
                <w:sz w:val="20"/>
                <w:szCs w:val="20"/>
              </w:rPr>
              <w:t>7</w:t>
            </w:r>
          </w:p>
        </w:tc>
        <w:tc>
          <w:tcPr>
            <w:tcW w:w="4801" w:type="dxa"/>
            <w:shd w:val="clear" w:color="auto" w:fill="FDE9D9"/>
          </w:tcPr>
          <w:p w:rsidR="00F231FB" w:rsidRPr="00FA0EE5" w:rsidRDefault="00F231FB" w:rsidP="00D1559A">
            <w:pPr>
              <w:rPr>
                <w:rFonts w:ascii="Tahoma" w:hAnsi="Tahoma"/>
                <w:b/>
                <w:color w:val="984806"/>
                <w:sz w:val="20"/>
                <w:szCs w:val="20"/>
              </w:rPr>
            </w:pPr>
            <w:r w:rsidRPr="00FA0EE5">
              <w:rPr>
                <w:rFonts w:ascii="Tahoma" w:hAnsi="Tahoma"/>
                <w:b/>
                <w:color w:val="984806"/>
                <w:sz w:val="20"/>
                <w:szCs w:val="20"/>
              </w:rPr>
              <w:t xml:space="preserve">Euro +   </w:t>
            </w:r>
            <w:r w:rsidR="008C6B87">
              <w:rPr>
                <w:rFonts w:ascii="Tahoma" w:hAnsi="Tahoma"/>
                <w:b/>
                <w:color w:val="984806"/>
                <w:sz w:val="20"/>
                <w:szCs w:val="20"/>
              </w:rPr>
              <w:t>125.113</w:t>
            </w:r>
          </w:p>
        </w:tc>
      </w:tr>
      <w:tr w:rsidR="00F231FB" w:rsidRPr="00FA0EE5" w:rsidTr="00F231FB">
        <w:tblPrEx>
          <w:tblLook w:val="0420" w:firstRow="1" w:lastRow="0" w:firstColumn="0" w:lastColumn="0" w:noHBand="0" w:noVBand="1"/>
        </w:tblPrEx>
        <w:trPr>
          <w:trHeight w:val="300"/>
        </w:trPr>
        <w:tc>
          <w:tcPr>
            <w:tcW w:w="4720" w:type="dxa"/>
            <w:shd w:val="clear" w:color="auto" w:fill="FDE9D9"/>
          </w:tcPr>
          <w:p w:rsidR="00F231FB" w:rsidRPr="00FA0EE5" w:rsidRDefault="00F231FB" w:rsidP="00F231FB">
            <w:pPr>
              <w:rPr>
                <w:rFonts w:ascii="Tahoma" w:hAnsi="Tahoma"/>
                <w:b/>
                <w:color w:val="984806"/>
                <w:sz w:val="20"/>
                <w:szCs w:val="20"/>
              </w:rPr>
            </w:pPr>
            <w:r w:rsidRPr="00FA0EE5">
              <w:rPr>
                <w:rFonts w:ascii="Tahoma" w:hAnsi="Tahoma"/>
                <w:b/>
                <w:color w:val="984806"/>
                <w:sz w:val="20"/>
                <w:szCs w:val="20"/>
              </w:rPr>
              <w:t>Anno 201</w:t>
            </w:r>
            <w:r w:rsidR="008C6B87">
              <w:rPr>
                <w:rFonts w:ascii="Tahoma" w:hAnsi="Tahoma"/>
                <w:b/>
                <w:color w:val="984806"/>
                <w:sz w:val="20"/>
                <w:szCs w:val="20"/>
              </w:rPr>
              <w:t>8</w:t>
            </w:r>
          </w:p>
          <w:p w:rsidR="00F231FB" w:rsidRPr="00FA0EE5" w:rsidRDefault="00F231FB" w:rsidP="00F231FB">
            <w:pPr>
              <w:rPr>
                <w:rFonts w:ascii="Tahoma" w:hAnsi="Tahoma"/>
                <w:b/>
                <w:color w:val="984806"/>
                <w:sz w:val="20"/>
                <w:szCs w:val="20"/>
              </w:rPr>
            </w:pPr>
          </w:p>
        </w:tc>
        <w:tc>
          <w:tcPr>
            <w:tcW w:w="4801" w:type="dxa"/>
            <w:shd w:val="clear" w:color="auto" w:fill="FDE9D9"/>
          </w:tcPr>
          <w:p w:rsidR="00F231FB" w:rsidRDefault="00D1559A" w:rsidP="00F231FB">
            <w:pPr>
              <w:rPr>
                <w:rFonts w:ascii="Tahoma" w:hAnsi="Tahoma"/>
                <w:b/>
                <w:color w:val="984806"/>
                <w:sz w:val="20"/>
                <w:szCs w:val="20"/>
              </w:rPr>
            </w:pPr>
            <w:r>
              <w:rPr>
                <w:rFonts w:ascii="Tahoma" w:hAnsi="Tahoma"/>
                <w:b/>
                <w:color w:val="984806"/>
                <w:sz w:val="20"/>
                <w:szCs w:val="20"/>
              </w:rPr>
              <w:t xml:space="preserve">Euro +  </w:t>
            </w:r>
            <w:r w:rsidR="008C6B87">
              <w:rPr>
                <w:rFonts w:ascii="Tahoma" w:hAnsi="Tahoma"/>
                <w:b/>
                <w:color w:val="984806"/>
                <w:sz w:val="20"/>
                <w:szCs w:val="20"/>
              </w:rPr>
              <w:t xml:space="preserve"> 132.420</w:t>
            </w:r>
          </w:p>
          <w:p w:rsidR="00487299" w:rsidRPr="00FA0EE5" w:rsidRDefault="00487299" w:rsidP="00F231FB">
            <w:pPr>
              <w:rPr>
                <w:rFonts w:ascii="Tahoma" w:hAnsi="Tahoma"/>
                <w:b/>
                <w:color w:val="984806"/>
                <w:sz w:val="20"/>
                <w:szCs w:val="20"/>
              </w:rPr>
            </w:pPr>
          </w:p>
          <w:p w:rsidR="00F231FB" w:rsidRPr="00FA0EE5" w:rsidRDefault="00F231FB" w:rsidP="00F231FB">
            <w:pPr>
              <w:rPr>
                <w:rFonts w:ascii="Tahoma" w:hAnsi="Tahoma"/>
                <w:b/>
                <w:color w:val="984806"/>
                <w:sz w:val="20"/>
                <w:szCs w:val="20"/>
              </w:rPr>
            </w:pPr>
          </w:p>
        </w:tc>
      </w:tr>
      <w:tr w:rsidR="00F231FB" w:rsidRPr="00FA0EE5" w:rsidTr="00F231FB">
        <w:tblPrEx>
          <w:tblLook w:val="0420" w:firstRow="1" w:lastRow="0" w:firstColumn="0" w:lastColumn="0" w:noHBand="0" w:noVBand="1"/>
        </w:tblPrEx>
        <w:trPr>
          <w:trHeight w:val="276"/>
        </w:trPr>
        <w:tc>
          <w:tcPr>
            <w:tcW w:w="9521" w:type="dxa"/>
            <w:gridSpan w:val="2"/>
            <w:shd w:val="clear" w:color="auto" w:fill="C6D9F1"/>
          </w:tcPr>
          <w:p w:rsidR="00F231FB" w:rsidRDefault="00F231FB" w:rsidP="00F231FB">
            <w:pPr>
              <w:jc w:val="center"/>
              <w:rPr>
                <w:rFonts w:ascii="Tahoma" w:hAnsi="Tahoma"/>
                <w:b/>
                <w:color w:val="215868"/>
                <w:sz w:val="20"/>
                <w:szCs w:val="20"/>
                <w:u w:val="single"/>
              </w:rPr>
            </w:pPr>
          </w:p>
          <w:p w:rsidR="00F231FB" w:rsidRDefault="00F231FB" w:rsidP="00F231FB">
            <w:pPr>
              <w:jc w:val="center"/>
              <w:rPr>
                <w:rFonts w:ascii="Tahoma" w:hAnsi="Tahoma"/>
                <w:b/>
                <w:color w:val="215868"/>
                <w:sz w:val="20"/>
                <w:szCs w:val="20"/>
                <w:u w:val="single"/>
              </w:rPr>
            </w:pPr>
          </w:p>
          <w:p w:rsidR="00837C17" w:rsidRDefault="00837C17" w:rsidP="00F231FB">
            <w:pPr>
              <w:jc w:val="center"/>
              <w:rPr>
                <w:rFonts w:ascii="Tahoma" w:hAnsi="Tahoma"/>
                <w:b/>
                <w:color w:val="215868"/>
                <w:sz w:val="20"/>
                <w:szCs w:val="20"/>
                <w:u w:val="single"/>
              </w:rPr>
            </w:pPr>
          </w:p>
          <w:p w:rsidR="00837C17" w:rsidRDefault="00837C17" w:rsidP="00F231FB">
            <w:pPr>
              <w:jc w:val="center"/>
              <w:rPr>
                <w:rFonts w:ascii="Tahoma" w:hAnsi="Tahoma"/>
                <w:b/>
                <w:color w:val="215868"/>
                <w:sz w:val="20"/>
                <w:szCs w:val="20"/>
                <w:u w:val="single"/>
              </w:rPr>
            </w:pPr>
          </w:p>
          <w:p w:rsidR="00837C17" w:rsidRDefault="00837C17" w:rsidP="00F231FB">
            <w:pPr>
              <w:jc w:val="center"/>
              <w:rPr>
                <w:rFonts w:ascii="Tahoma" w:hAnsi="Tahoma"/>
                <w:b/>
                <w:color w:val="215868"/>
                <w:sz w:val="20"/>
                <w:szCs w:val="20"/>
                <w:u w:val="single"/>
              </w:rPr>
            </w:pPr>
          </w:p>
          <w:p w:rsidR="00837C17" w:rsidRDefault="00837C17" w:rsidP="00F231FB">
            <w:pPr>
              <w:jc w:val="center"/>
              <w:rPr>
                <w:rFonts w:ascii="Tahoma" w:hAnsi="Tahoma"/>
                <w:b/>
                <w:color w:val="215868"/>
                <w:sz w:val="20"/>
                <w:szCs w:val="20"/>
                <w:u w:val="single"/>
              </w:rPr>
            </w:pPr>
          </w:p>
          <w:p w:rsidR="00837C17" w:rsidRDefault="00837C17" w:rsidP="00F231FB">
            <w:pPr>
              <w:jc w:val="center"/>
              <w:rPr>
                <w:rFonts w:ascii="Tahoma" w:hAnsi="Tahoma"/>
                <w:b/>
                <w:color w:val="215868"/>
                <w:sz w:val="20"/>
                <w:szCs w:val="20"/>
                <w:u w:val="single"/>
              </w:rPr>
            </w:pPr>
          </w:p>
          <w:p w:rsidR="00837C17" w:rsidRDefault="00837C17" w:rsidP="00F231FB">
            <w:pPr>
              <w:jc w:val="center"/>
              <w:rPr>
                <w:rFonts w:ascii="Tahoma" w:hAnsi="Tahoma"/>
                <w:b/>
                <w:color w:val="215868"/>
                <w:sz w:val="20"/>
                <w:szCs w:val="20"/>
                <w:u w:val="single"/>
              </w:rPr>
            </w:pPr>
          </w:p>
          <w:p w:rsidR="00837C17" w:rsidRDefault="00837C17" w:rsidP="00F231FB">
            <w:pPr>
              <w:jc w:val="center"/>
              <w:rPr>
                <w:rFonts w:ascii="Tahoma" w:hAnsi="Tahoma"/>
                <w:b/>
                <w:color w:val="215868"/>
                <w:sz w:val="20"/>
                <w:szCs w:val="20"/>
                <w:u w:val="single"/>
              </w:rPr>
            </w:pPr>
          </w:p>
          <w:p w:rsidR="00837C17" w:rsidRDefault="00837C17" w:rsidP="00F231FB">
            <w:pPr>
              <w:jc w:val="center"/>
              <w:rPr>
                <w:rFonts w:ascii="Tahoma" w:hAnsi="Tahoma"/>
                <w:b/>
                <w:color w:val="215868"/>
                <w:sz w:val="20"/>
                <w:szCs w:val="20"/>
                <w:u w:val="single"/>
              </w:rPr>
            </w:pPr>
          </w:p>
          <w:p w:rsidR="00837C17" w:rsidRDefault="00837C17" w:rsidP="00F231FB">
            <w:pPr>
              <w:jc w:val="center"/>
              <w:rPr>
                <w:rFonts w:ascii="Tahoma" w:hAnsi="Tahoma"/>
                <w:b/>
                <w:color w:val="215868"/>
                <w:sz w:val="20"/>
                <w:szCs w:val="20"/>
                <w:u w:val="single"/>
              </w:rPr>
            </w:pPr>
          </w:p>
          <w:p w:rsidR="00837C17" w:rsidRDefault="00837C17" w:rsidP="00F231FB">
            <w:pPr>
              <w:jc w:val="center"/>
              <w:rPr>
                <w:rFonts w:ascii="Tahoma" w:hAnsi="Tahoma"/>
                <w:b/>
                <w:color w:val="215868"/>
                <w:sz w:val="20"/>
                <w:szCs w:val="20"/>
                <w:u w:val="single"/>
              </w:rPr>
            </w:pPr>
          </w:p>
          <w:p w:rsidR="00837C17" w:rsidRDefault="00837C17" w:rsidP="00F231FB">
            <w:pPr>
              <w:jc w:val="center"/>
              <w:rPr>
                <w:rFonts w:ascii="Tahoma" w:hAnsi="Tahoma"/>
                <w:b/>
                <w:color w:val="215868"/>
                <w:sz w:val="20"/>
                <w:szCs w:val="20"/>
                <w:u w:val="single"/>
              </w:rPr>
            </w:pPr>
          </w:p>
          <w:p w:rsidR="00F231FB" w:rsidRPr="00FA0EE5" w:rsidRDefault="00F231FB" w:rsidP="00F231FB">
            <w:pPr>
              <w:jc w:val="center"/>
              <w:rPr>
                <w:rFonts w:ascii="Tahoma" w:hAnsi="Tahoma"/>
                <w:b/>
                <w:color w:val="215868"/>
                <w:sz w:val="20"/>
                <w:szCs w:val="20"/>
                <w:u w:val="single"/>
              </w:rPr>
            </w:pPr>
            <w:r w:rsidRPr="00FA0EE5">
              <w:rPr>
                <w:rFonts w:ascii="Tahoma" w:hAnsi="Tahoma"/>
                <w:b/>
                <w:color w:val="215868"/>
                <w:sz w:val="20"/>
                <w:szCs w:val="20"/>
                <w:u w:val="single"/>
              </w:rPr>
              <w:t>AMMINISTRATORE DELL’ENTE</w:t>
            </w:r>
          </w:p>
        </w:tc>
      </w:tr>
      <w:tr w:rsidR="00F231FB" w:rsidRPr="00FA0EE5" w:rsidTr="00F231FB">
        <w:tblPrEx>
          <w:tblLook w:val="0420" w:firstRow="1" w:lastRow="0" w:firstColumn="0" w:lastColumn="0" w:noHBand="0" w:noVBand="1"/>
        </w:tblPrEx>
        <w:trPr>
          <w:trHeight w:val="290"/>
        </w:trPr>
        <w:tc>
          <w:tcPr>
            <w:tcW w:w="4720" w:type="dxa"/>
            <w:shd w:val="clear" w:color="auto" w:fill="DBE5F1"/>
          </w:tcPr>
          <w:p w:rsidR="00F231FB" w:rsidRPr="00FA0EE5" w:rsidRDefault="00837C17" w:rsidP="00F231FB">
            <w:pPr>
              <w:jc w:val="center"/>
              <w:rPr>
                <w:rFonts w:ascii="Tahoma" w:hAnsi="Tahoma"/>
                <w:b/>
                <w:color w:val="215868"/>
                <w:sz w:val="20"/>
                <w:szCs w:val="20"/>
              </w:rPr>
            </w:pPr>
            <w:r>
              <w:rPr>
                <w:rFonts w:ascii="Tahoma" w:hAnsi="Tahoma"/>
                <w:b/>
                <w:color w:val="215868"/>
                <w:sz w:val="20"/>
                <w:szCs w:val="20"/>
              </w:rPr>
              <w:lastRenderedPageBreak/>
              <w:t>N</w:t>
            </w:r>
            <w:r w:rsidR="00F231FB" w:rsidRPr="00FA0EE5">
              <w:rPr>
                <w:rFonts w:ascii="Tahoma" w:hAnsi="Tahoma"/>
                <w:b/>
                <w:color w:val="215868"/>
                <w:sz w:val="20"/>
                <w:szCs w:val="20"/>
              </w:rPr>
              <w:t>ominati</w:t>
            </w:r>
            <w:r w:rsidR="00F231FB">
              <w:rPr>
                <w:rFonts w:ascii="Tahoma" w:hAnsi="Tahoma"/>
                <w:b/>
                <w:color w:val="215868"/>
                <w:sz w:val="20"/>
                <w:szCs w:val="20"/>
              </w:rPr>
              <w:t>vo</w:t>
            </w:r>
          </w:p>
        </w:tc>
        <w:tc>
          <w:tcPr>
            <w:tcW w:w="4801" w:type="dxa"/>
            <w:shd w:val="clear" w:color="auto" w:fill="DBE5F1"/>
          </w:tcPr>
          <w:p w:rsidR="00F231FB" w:rsidRPr="00FA0EE5" w:rsidRDefault="00F231FB" w:rsidP="00F231FB">
            <w:pPr>
              <w:rPr>
                <w:rFonts w:ascii="Tahoma" w:hAnsi="Tahoma"/>
                <w:b/>
                <w:color w:val="215868"/>
                <w:sz w:val="20"/>
                <w:szCs w:val="20"/>
              </w:rPr>
            </w:pPr>
            <w:r w:rsidRPr="00FA0EE5">
              <w:rPr>
                <w:rFonts w:ascii="Tahoma" w:hAnsi="Tahoma"/>
                <w:b/>
                <w:color w:val="215868"/>
                <w:sz w:val="20"/>
                <w:szCs w:val="20"/>
              </w:rPr>
              <w:t>Trattamento economico complessivo</w:t>
            </w:r>
          </w:p>
        </w:tc>
      </w:tr>
      <w:tr w:rsidR="00F231FB" w:rsidRPr="006841B4" w:rsidTr="00F231FB">
        <w:tblPrEx>
          <w:tblLook w:val="0420" w:firstRow="1" w:lastRow="0" w:firstColumn="0" w:lastColumn="0" w:noHBand="0" w:noVBand="1"/>
        </w:tblPrEx>
        <w:trPr>
          <w:trHeight w:val="3758"/>
        </w:trPr>
        <w:tc>
          <w:tcPr>
            <w:tcW w:w="4720" w:type="dxa"/>
            <w:shd w:val="clear" w:color="auto" w:fill="DBE5F1"/>
          </w:tcPr>
          <w:p w:rsidR="00AC07E5" w:rsidRDefault="00487299" w:rsidP="00AC07E5">
            <w:pPr>
              <w:jc w:val="both"/>
              <w:rPr>
                <w:rFonts w:ascii="Arial1" w:hAnsi="Arial1"/>
                <w:color w:val="000000"/>
                <w:sz w:val="20"/>
                <w:szCs w:val="20"/>
              </w:rPr>
            </w:pPr>
            <w:r w:rsidRPr="00F75397">
              <w:rPr>
                <w:rFonts w:ascii="Tahoma" w:hAnsi="Tahoma"/>
                <w:color w:val="365F91"/>
                <w:sz w:val="20"/>
                <w:szCs w:val="20"/>
              </w:rPr>
              <w:t xml:space="preserve">Con D.M. </w:t>
            </w:r>
            <w:r w:rsidR="00AC07E5" w:rsidRPr="00F75397">
              <w:rPr>
                <w:rFonts w:ascii="Tahoma" w:hAnsi="Tahoma"/>
                <w:color w:val="365F91"/>
                <w:sz w:val="20"/>
                <w:szCs w:val="20"/>
              </w:rPr>
              <w:t xml:space="preserve">n. 144 </w:t>
            </w:r>
            <w:r w:rsidR="000109D9" w:rsidRPr="00F75397">
              <w:rPr>
                <w:rFonts w:ascii="Tahoma" w:hAnsi="Tahoma"/>
                <w:color w:val="365F91"/>
                <w:sz w:val="20"/>
                <w:szCs w:val="20"/>
              </w:rPr>
              <w:t>del 7 marzo 2018</w:t>
            </w:r>
            <w:r w:rsidR="00B51B15" w:rsidRPr="00F75397">
              <w:rPr>
                <w:rFonts w:ascii="Tahoma" w:hAnsi="Tahoma"/>
                <w:color w:val="365F91"/>
                <w:sz w:val="20"/>
                <w:szCs w:val="20"/>
              </w:rPr>
              <w:t>, integrato con D.M. n. 323 del 13 luglio 2018</w:t>
            </w:r>
            <w:r w:rsidR="000109D9" w:rsidRPr="00F75397">
              <w:rPr>
                <w:rFonts w:ascii="Tahoma" w:hAnsi="Tahoma"/>
                <w:color w:val="365F91"/>
                <w:sz w:val="20"/>
                <w:szCs w:val="20"/>
              </w:rPr>
              <w:t xml:space="preserve"> </w:t>
            </w:r>
            <w:r w:rsidR="00AC07E5" w:rsidRPr="00F75397">
              <w:rPr>
                <w:rFonts w:ascii="Tahoma" w:hAnsi="Tahoma"/>
                <w:color w:val="365F91"/>
                <w:sz w:val="20"/>
                <w:szCs w:val="20"/>
              </w:rPr>
              <w:t>è stato costituito</w:t>
            </w:r>
            <w:r w:rsidRPr="00F75397">
              <w:rPr>
                <w:rFonts w:ascii="Tahoma" w:hAnsi="Tahoma"/>
                <w:color w:val="365F91"/>
                <w:sz w:val="20"/>
                <w:szCs w:val="20"/>
              </w:rPr>
              <w:t xml:space="preserve"> il nuovo Consiglio di Amministrazione </w:t>
            </w:r>
            <w:r w:rsidR="00AC07E5" w:rsidRPr="00F75397">
              <w:rPr>
                <w:rFonts w:ascii="Tahoma" w:hAnsi="Tahoma"/>
                <w:color w:val="365F91"/>
                <w:sz w:val="20"/>
                <w:szCs w:val="20"/>
              </w:rPr>
              <w:t>della Fondazione così composto</w:t>
            </w:r>
            <w:r w:rsidRPr="00F75397">
              <w:rPr>
                <w:rFonts w:ascii="Tahoma" w:hAnsi="Tahoma"/>
                <w:color w:val="365F91"/>
                <w:sz w:val="20"/>
                <w:szCs w:val="20"/>
              </w:rPr>
              <w:t xml:space="preserve">: </w:t>
            </w:r>
            <w:r w:rsidR="00AC07E5" w:rsidRPr="00F75397">
              <w:rPr>
                <w:rFonts w:ascii="Tahoma" w:hAnsi="Tahoma"/>
                <w:color w:val="365F91"/>
                <w:sz w:val="20"/>
                <w:szCs w:val="20"/>
              </w:rPr>
              <w:t xml:space="preserve">Sig. </w:t>
            </w:r>
            <w:r w:rsidR="00B51B15" w:rsidRPr="00F75397">
              <w:rPr>
                <w:rFonts w:ascii="Tahoma" w:hAnsi="Tahoma"/>
                <w:color w:val="365F91"/>
                <w:sz w:val="20"/>
                <w:szCs w:val="20"/>
              </w:rPr>
              <w:t>Francesco Italia</w:t>
            </w:r>
            <w:r w:rsidR="00AC07E5" w:rsidRPr="00F75397">
              <w:rPr>
                <w:rFonts w:ascii="Tahoma" w:hAnsi="Tahoma"/>
                <w:color w:val="365F91"/>
                <w:sz w:val="20"/>
                <w:szCs w:val="20"/>
              </w:rPr>
              <w:t xml:space="preserve"> (Sindaco di Siracusa e Presidente di diritto della Fondazione), Ing. Pier Francesco</w:t>
            </w:r>
            <w:r w:rsidR="00AC07E5" w:rsidRPr="008B3CAC">
              <w:rPr>
                <w:rFonts w:ascii="Tahoma" w:hAnsi="Tahoma"/>
                <w:color w:val="365F91"/>
                <w:sz w:val="20"/>
                <w:szCs w:val="20"/>
              </w:rPr>
              <w:t xml:space="preserve"> Pinelli (consigliere delegato), Prof.ssa Margherita Rubino</w:t>
            </w:r>
            <w:r w:rsidR="00AC07E5">
              <w:rPr>
                <w:rFonts w:ascii="Tahoma" w:hAnsi="Tahoma"/>
                <w:color w:val="365F91"/>
                <w:sz w:val="20"/>
                <w:szCs w:val="20"/>
              </w:rPr>
              <w:t xml:space="preserve"> (rappresentante del MIUR)</w:t>
            </w:r>
            <w:r w:rsidR="00AC07E5" w:rsidRPr="008B3CAC">
              <w:rPr>
                <w:rFonts w:ascii="Tahoma" w:hAnsi="Tahoma"/>
                <w:color w:val="365F91"/>
                <w:sz w:val="20"/>
                <w:szCs w:val="20"/>
              </w:rPr>
              <w:t>, Arch. Emanuele Giliberti</w:t>
            </w:r>
            <w:r w:rsidR="000109D9">
              <w:rPr>
                <w:rFonts w:ascii="Tahoma" w:hAnsi="Tahoma"/>
                <w:color w:val="365F91"/>
                <w:sz w:val="20"/>
                <w:szCs w:val="20"/>
              </w:rPr>
              <w:t xml:space="preserve"> (</w:t>
            </w:r>
            <w:r w:rsidR="00AC07E5">
              <w:rPr>
                <w:rFonts w:ascii="Tahoma" w:hAnsi="Tahoma"/>
                <w:color w:val="365F91"/>
                <w:sz w:val="20"/>
                <w:szCs w:val="20"/>
              </w:rPr>
              <w:t xml:space="preserve">rappresentante della Regione Sicilia), Prof. </w:t>
            </w:r>
            <w:r w:rsidR="00AC07E5" w:rsidRPr="008B3CAC">
              <w:rPr>
                <w:rFonts w:ascii="Tahoma" w:hAnsi="Tahoma"/>
                <w:color w:val="365F91"/>
                <w:sz w:val="20"/>
                <w:szCs w:val="20"/>
              </w:rPr>
              <w:t xml:space="preserve">Paolo </w:t>
            </w:r>
            <w:proofErr w:type="spellStart"/>
            <w:r w:rsidR="00AC07E5" w:rsidRPr="008B3CAC">
              <w:rPr>
                <w:rFonts w:ascii="Tahoma" w:hAnsi="Tahoma"/>
                <w:color w:val="365F91"/>
                <w:sz w:val="20"/>
                <w:szCs w:val="20"/>
              </w:rPr>
              <w:t>Giansiracusa</w:t>
            </w:r>
            <w:proofErr w:type="spellEnd"/>
            <w:r w:rsidR="00AC07E5">
              <w:rPr>
                <w:rFonts w:ascii="Tahoma" w:hAnsi="Tahoma"/>
                <w:color w:val="365F91"/>
                <w:sz w:val="20"/>
                <w:szCs w:val="20"/>
              </w:rPr>
              <w:t xml:space="preserve"> (rappresentante della Conferenza Unificata)</w:t>
            </w:r>
            <w:r w:rsidR="00AC07E5" w:rsidRPr="008B3CAC">
              <w:rPr>
                <w:rFonts w:ascii="Tahoma" w:hAnsi="Tahoma"/>
                <w:color w:val="365F91"/>
                <w:sz w:val="20"/>
                <w:szCs w:val="20"/>
              </w:rPr>
              <w:t xml:space="preserve">. </w:t>
            </w:r>
            <w:r w:rsidR="00126A00">
              <w:rPr>
                <w:rFonts w:ascii="Tahoma" w:hAnsi="Tahoma"/>
                <w:color w:val="365F91"/>
                <w:sz w:val="20"/>
                <w:szCs w:val="20"/>
              </w:rPr>
              <w:t>Con successivo Decreto</w:t>
            </w:r>
            <w:r w:rsidR="009C54BE">
              <w:rPr>
                <w:rFonts w:ascii="Tahoma" w:hAnsi="Tahoma"/>
                <w:color w:val="365F91"/>
                <w:sz w:val="20"/>
                <w:szCs w:val="20"/>
              </w:rPr>
              <w:t xml:space="preserve"> ministeriale </w:t>
            </w:r>
            <w:r w:rsidR="00126A00">
              <w:rPr>
                <w:rFonts w:ascii="Tahoma" w:hAnsi="Tahoma"/>
                <w:color w:val="365F91"/>
                <w:sz w:val="20"/>
                <w:szCs w:val="20"/>
              </w:rPr>
              <w:t>del 28 dicembre 2018</w:t>
            </w:r>
            <w:r w:rsidR="009C54BE">
              <w:rPr>
                <w:rFonts w:ascii="Tahoma" w:hAnsi="Tahoma"/>
                <w:color w:val="365F91"/>
                <w:sz w:val="20"/>
                <w:szCs w:val="20"/>
              </w:rPr>
              <w:t>, rep. Decreti n. 1 del 2 gennaio 2019,</w:t>
            </w:r>
            <w:r w:rsidR="00126A00">
              <w:rPr>
                <w:rFonts w:ascii="Tahoma" w:hAnsi="Tahoma"/>
                <w:color w:val="365F91"/>
                <w:sz w:val="20"/>
                <w:szCs w:val="20"/>
              </w:rPr>
              <w:t xml:space="preserve"> è stata nominata Consigliere Delegato la Prof.ssa Mariarita Sgarlata in sostituzione del dimissionario Consigliere Delegato Ing. Pierfrancesco Pinelli.</w:t>
            </w:r>
          </w:p>
          <w:p w:rsidR="00487299" w:rsidRPr="00487299" w:rsidRDefault="00487299" w:rsidP="00F231FB">
            <w:pPr>
              <w:jc w:val="both"/>
              <w:rPr>
                <w:rFonts w:ascii="Tahoma" w:hAnsi="Tahoma"/>
                <w:color w:val="365F91"/>
                <w:sz w:val="20"/>
                <w:szCs w:val="20"/>
                <w:highlight w:val="yellow"/>
              </w:rPr>
            </w:pPr>
          </w:p>
          <w:p w:rsidR="00F231FB" w:rsidRPr="006841B4" w:rsidRDefault="00F231FB" w:rsidP="00F231FB">
            <w:pPr>
              <w:rPr>
                <w:rFonts w:ascii="Tahoma" w:hAnsi="Tahoma"/>
                <w:color w:val="365F91"/>
                <w:sz w:val="20"/>
                <w:szCs w:val="20"/>
              </w:rPr>
            </w:pPr>
          </w:p>
          <w:p w:rsidR="00F231FB" w:rsidRPr="006841B4" w:rsidRDefault="00F231FB" w:rsidP="00F231FB">
            <w:pPr>
              <w:rPr>
                <w:rFonts w:ascii="Tahoma" w:hAnsi="Tahoma"/>
                <w:i/>
                <w:color w:val="365F91"/>
                <w:sz w:val="20"/>
                <w:szCs w:val="20"/>
              </w:rPr>
            </w:pPr>
          </w:p>
        </w:tc>
        <w:tc>
          <w:tcPr>
            <w:tcW w:w="4801" w:type="dxa"/>
            <w:shd w:val="clear" w:color="auto" w:fill="DBE5F1"/>
          </w:tcPr>
          <w:p w:rsidR="00AC07E5" w:rsidRDefault="00AC07E5" w:rsidP="00AC07E5">
            <w:pPr>
              <w:jc w:val="both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365F91"/>
                <w:sz w:val="20"/>
                <w:szCs w:val="20"/>
              </w:rPr>
              <w:t>Ai sensi dell’art. 8, c. 10 dello statuto della Fondazione, di cui al decreto interministeriale 1 marzo 2018 i componenti del Consiglio di Amministrazione, ad eccezione del Consigliere delegato, svolgono il proprio incarico a titolo gratuito, salvo rimborso delle</w:t>
            </w:r>
            <w:r w:rsidRPr="008B3CAC">
              <w:rPr>
                <w:rFonts w:ascii="Tahoma" w:hAnsi="Tahoma"/>
                <w:color w:val="365F91"/>
                <w:sz w:val="20"/>
                <w:szCs w:val="20"/>
              </w:rPr>
              <w:t xml:space="preserve"> spese </w:t>
            </w:r>
            <w:r>
              <w:rPr>
                <w:rFonts w:ascii="Tahoma" w:hAnsi="Tahoma"/>
                <w:color w:val="365F91"/>
                <w:sz w:val="20"/>
                <w:szCs w:val="20"/>
              </w:rPr>
              <w:t>sostenute adeguatamente documentate</w:t>
            </w:r>
            <w:r w:rsidRPr="008B3CAC">
              <w:rPr>
                <w:rFonts w:ascii="Arial1" w:hAnsi="Arial1"/>
                <w:color w:val="000000"/>
                <w:sz w:val="20"/>
                <w:szCs w:val="20"/>
              </w:rPr>
              <w:t>.</w:t>
            </w:r>
          </w:p>
          <w:p w:rsidR="00AC07E5" w:rsidRPr="00AC07E5" w:rsidRDefault="00AC07E5" w:rsidP="00F16FE7">
            <w:pPr>
              <w:jc w:val="both"/>
              <w:rPr>
                <w:rFonts w:ascii="Tahoma" w:hAnsi="Tahoma" w:cs="Tahoma"/>
                <w:color w:val="365F91"/>
                <w:sz w:val="20"/>
                <w:szCs w:val="20"/>
                <w:highlight w:val="yellow"/>
              </w:rPr>
            </w:pPr>
            <w:r w:rsidRPr="00E85254">
              <w:rPr>
                <w:rFonts w:ascii="Tahoma" w:hAnsi="Tahoma"/>
                <w:color w:val="365F91"/>
                <w:sz w:val="20"/>
                <w:szCs w:val="20"/>
              </w:rPr>
              <w:t>Il trattamento economico spettante al Consigliere delegato verrà determinato ai sensi di quanto previsto dall’art. 9,</w:t>
            </w:r>
            <w:r w:rsidR="000B7FC9" w:rsidRPr="00E85254">
              <w:rPr>
                <w:rFonts w:ascii="Tahoma" w:hAnsi="Tahoma"/>
                <w:color w:val="365F91"/>
                <w:sz w:val="20"/>
                <w:szCs w:val="20"/>
              </w:rPr>
              <w:t xml:space="preserve"> c. 1, lettera m) dello S</w:t>
            </w:r>
            <w:r w:rsidRPr="00E85254">
              <w:rPr>
                <w:rFonts w:ascii="Tahoma" w:hAnsi="Tahoma"/>
                <w:color w:val="365F91"/>
                <w:sz w:val="20"/>
                <w:szCs w:val="20"/>
              </w:rPr>
              <w:t>tatuto</w:t>
            </w:r>
            <w:r w:rsidR="00F16FE7">
              <w:rPr>
                <w:rFonts w:ascii="Tahoma" w:hAnsi="Tahoma"/>
                <w:color w:val="365F91"/>
                <w:sz w:val="20"/>
                <w:szCs w:val="20"/>
              </w:rPr>
              <w:t>.</w:t>
            </w:r>
          </w:p>
          <w:p w:rsidR="00AC07E5" w:rsidRDefault="00AC07E5" w:rsidP="00F231FB">
            <w:pPr>
              <w:rPr>
                <w:rFonts w:ascii="Tahoma" w:hAnsi="Tahoma"/>
                <w:color w:val="365F91"/>
                <w:sz w:val="20"/>
                <w:szCs w:val="20"/>
                <w:highlight w:val="yellow"/>
              </w:rPr>
            </w:pPr>
          </w:p>
          <w:p w:rsidR="00A91DF2" w:rsidRDefault="00A91DF2" w:rsidP="00F231FB">
            <w:pPr>
              <w:rPr>
                <w:rFonts w:ascii="Tahoma" w:hAnsi="Tahoma"/>
                <w:color w:val="365F91"/>
                <w:sz w:val="20"/>
                <w:szCs w:val="20"/>
              </w:rPr>
            </w:pPr>
          </w:p>
          <w:p w:rsidR="00487299" w:rsidRDefault="00487299" w:rsidP="00F231FB">
            <w:pPr>
              <w:rPr>
                <w:rFonts w:ascii="Tahoma" w:hAnsi="Tahoma"/>
                <w:color w:val="365F91"/>
                <w:sz w:val="20"/>
                <w:szCs w:val="20"/>
              </w:rPr>
            </w:pPr>
          </w:p>
          <w:p w:rsidR="00487299" w:rsidRPr="006841B4" w:rsidRDefault="00487299" w:rsidP="00F231FB">
            <w:pPr>
              <w:rPr>
                <w:rFonts w:ascii="Tahoma" w:hAnsi="Tahoma"/>
                <w:color w:val="365F91"/>
                <w:sz w:val="20"/>
                <w:szCs w:val="20"/>
              </w:rPr>
            </w:pPr>
          </w:p>
          <w:p w:rsidR="00F231FB" w:rsidRPr="006841B4" w:rsidRDefault="00F231FB" w:rsidP="00F231FB">
            <w:pPr>
              <w:rPr>
                <w:rFonts w:ascii="Tahoma" w:hAnsi="Tahoma"/>
                <w:color w:val="365F91"/>
                <w:sz w:val="20"/>
                <w:szCs w:val="20"/>
              </w:rPr>
            </w:pPr>
          </w:p>
        </w:tc>
      </w:tr>
    </w:tbl>
    <w:p w:rsidR="00B22D71" w:rsidRDefault="00B22D71"/>
    <w:sectPr w:rsidR="00B22D71" w:rsidSect="00B22D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FB"/>
    <w:rsid w:val="000109D9"/>
    <w:rsid w:val="000B7FC9"/>
    <w:rsid w:val="00126A00"/>
    <w:rsid w:val="00207428"/>
    <w:rsid w:val="002C7B04"/>
    <w:rsid w:val="00355380"/>
    <w:rsid w:val="003F4CA7"/>
    <w:rsid w:val="00487299"/>
    <w:rsid w:val="004A30E5"/>
    <w:rsid w:val="00557855"/>
    <w:rsid w:val="005F0F0A"/>
    <w:rsid w:val="00600C7A"/>
    <w:rsid w:val="006B433A"/>
    <w:rsid w:val="00746995"/>
    <w:rsid w:val="00837C17"/>
    <w:rsid w:val="008B3CAC"/>
    <w:rsid w:val="008C6B87"/>
    <w:rsid w:val="00907970"/>
    <w:rsid w:val="009761F3"/>
    <w:rsid w:val="009B140A"/>
    <w:rsid w:val="009C54BE"/>
    <w:rsid w:val="009D5C37"/>
    <w:rsid w:val="00A91DF2"/>
    <w:rsid w:val="00AB7DE2"/>
    <w:rsid w:val="00AC07E5"/>
    <w:rsid w:val="00B22D71"/>
    <w:rsid w:val="00B51B15"/>
    <w:rsid w:val="00CB7D55"/>
    <w:rsid w:val="00D1559A"/>
    <w:rsid w:val="00E85254"/>
    <w:rsid w:val="00F16FE7"/>
    <w:rsid w:val="00F231FB"/>
    <w:rsid w:val="00F65CDD"/>
    <w:rsid w:val="00F75397"/>
    <w:rsid w:val="00F9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13F164-8A11-415C-8E76-D6D3F1D3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giancofede</dc:creator>
  <cp:lastModifiedBy>Ferrante Donatella</cp:lastModifiedBy>
  <cp:revision>3</cp:revision>
  <dcterms:created xsi:type="dcterms:W3CDTF">2019-07-29T08:19:00Z</dcterms:created>
  <dcterms:modified xsi:type="dcterms:W3CDTF">2019-07-29T08:21:00Z</dcterms:modified>
</cp:coreProperties>
</file>